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2"/>
          <w:szCs w:val="22"/>
        </w:rPr>
      </w:pPr>
      <w:r>
        <w:rPr>
          <w:rFonts w:ascii="Times New Roman" w:eastAsia="Times New Roman" w:hAnsi="Times New Roman" w:cs="Times New Roman"/>
          <w:sz w:val="22"/>
          <w:szCs w:val="22"/>
        </w:rPr>
        <w:t>Дело № 5-</w:t>
      </w:r>
      <w:r>
        <w:rPr>
          <w:rFonts w:ascii="Times New Roman" w:eastAsia="Times New Roman" w:hAnsi="Times New Roman" w:cs="Times New Roman"/>
          <w:sz w:val="22"/>
          <w:szCs w:val="22"/>
        </w:rPr>
        <w:t>239</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2</w:t>
      </w:r>
      <w:r>
        <w:rPr>
          <w:rFonts w:ascii="Times New Roman" w:eastAsia="Times New Roman" w:hAnsi="Times New Roman" w:cs="Times New Roman"/>
          <w:sz w:val="22"/>
          <w:szCs w:val="22"/>
        </w:rPr>
        <w:t>00</w:t>
      </w:r>
      <w:r>
        <w:rPr>
          <w:rFonts w:ascii="Times New Roman" w:eastAsia="Times New Roman" w:hAnsi="Times New Roman" w:cs="Times New Roman"/>
          <w:sz w:val="22"/>
          <w:szCs w:val="22"/>
        </w:rPr>
        <w:t>3</w:t>
      </w:r>
      <w:r>
        <w:rPr>
          <w:rFonts w:ascii="Times New Roman" w:eastAsia="Times New Roman" w:hAnsi="Times New Roman" w:cs="Times New Roman"/>
          <w:sz w:val="22"/>
          <w:szCs w:val="22"/>
        </w:rPr>
        <w:t>/202</w:t>
      </w:r>
      <w:r>
        <w:rPr>
          <w:rFonts w:ascii="Times New Roman" w:eastAsia="Times New Roman" w:hAnsi="Times New Roman" w:cs="Times New Roman"/>
          <w:sz w:val="22"/>
          <w:szCs w:val="22"/>
        </w:rPr>
        <w:t>4</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rPr>
          <w:sz w:val="28"/>
          <w:szCs w:val="28"/>
        </w:rPr>
      </w:pPr>
    </w:p>
    <w:p>
      <w:pPr>
        <w:spacing w:before="0" w:after="0"/>
        <w:ind w:right="20"/>
        <w:jc w:val="both"/>
        <w:rPr>
          <w:sz w:val="28"/>
          <w:szCs w:val="28"/>
        </w:rPr>
      </w:pPr>
      <w:r>
        <w:rPr>
          <w:rFonts w:ascii="Times New Roman" w:eastAsia="Times New Roman" w:hAnsi="Times New Roman" w:cs="Times New Roman"/>
          <w:sz w:val="28"/>
          <w:szCs w:val="28"/>
        </w:rPr>
        <w:t xml:space="preserve">20 февраля </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Нефтеюганск</w:t>
      </w:r>
    </w:p>
    <w:p>
      <w:pPr>
        <w:spacing w:before="0" w:after="0"/>
        <w:ind w:firstLine="567"/>
        <w:jc w:val="both"/>
        <w:rPr>
          <w:sz w:val="8"/>
          <w:szCs w:val="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Мировой судья судебного участка № 3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судебного района Ханты-Мансийского автономного округа – Югры Агзямова Р.В.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-н, дом 30),</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p>
    <w:p>
      <w:pPr>
        <w:spacing w:before="0" w:after="0"/>
        <w:ind w:left="567"/>
        <w:jc w:val="both"/>
        <w:rPr>
          <w:sz w:val="28"/>
          <w:szCs w:val="28"/>
        </w:rPr>
      </w:pPr>
      <w:r>
        <w:rPr>
          <w:rFonts w:ascii="Times New Roman" w:eastAsia="Times New Roman" w:hAnsi="Times New Roman" w:cs="Times New Roman"/>
          <w:sz w:val="28"/>
          <w:szCs w:val="28"/>
        </w:rPr>
        <w:t>Темникова</w:t>
      </w:r>
      <w:r>
        <w:rPr>
          <w:rFonts w:ascii="Times New Roman" w:eastAsia="Times New Roman" w:hAnsi="Times New Roman" w:cs="Times New Roman"/>
          <w:sz w:val="28"/>
          <w:szCs w:val="28"/>
        </w:rPr>
        <w:t xml:space="preserve"> Алексея Юрьевича</w:t>
      </w:r>
      <w:r>
        <w:rPr>
          <w:rFonts w:ascii="Times New Roman" w:eastAsia="Times New Roman" w:hAnsi="Times New Roman" w:cs="Times New Roman"/>
          <w:sz w:val="28"/>
          <w:szCs w:val="28"/>
        </w:rPr>
        <w:t xml:space="preserve">, </w:t>
      </w:r>
      <w:r>
        <w:rPr>
          <w:rStyle w:val="cat-ExternalSystemDefinedgrp-35rplc-6"/>
          <w:rFonts w:ascii="Times New Roman" w:eastAsia="Times New Roman" w:hAnsi="Times New Roman" w:cs="Times New Roman"/>
          <w:sz w:val="28"/>
          <w:szCs w:val="28"/>
        </w:rPr>
        <w:t>...</w:t>
      </w:r>
      <w:r>
        <w:rPr>
          <w:rStyle w:val="cat-PassportDatagrp-23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работающего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зарегистрированного по адресу: </w:t>
      </w:r>
      <w:r>
        <w:rPr>
          <w:rStyle w:val="cat-UserDefinedgrp-37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прожива</w:t>
      </w:r>
      <w:r>
        <w:rPr>
          <w:rFonts w:ascii="Times New Roman" w:eastAsia="Times New Roman" w:hAnsi="Times New Roman" w:cs="Times New Roman"/>
          <w:sz w:val="28"/>
          <w:szCs w:val="28"/>
        </w:rPr>
        <w:t>ющего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w:t>
      </w:r>
      <w:r>
        <w:rPr>
          <w:rStyle w:val="cat-UserDefinedgrp-38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w:t>
      </w:r>
      <w:r>
        <w:rPr>
          <w:rFonts w:ascii="Times New Roman" w:eastAsia="Times New Roman" w:hAnsi="Times New Roman" w:cs="Times New Roman"/>
          <w:sz w:val="28"/>
          <w:szCs w:val="28"/>
        </w:rPr>
        <w:t xml:space="preserve">дительское удостоверение: </w:t>
      </w:r>
      <w:r>
        <w:rPr>
          <w:rStyle w:val="cat-ExternalSystemDefinedgrp-34rplc-12"/>
          <w:rFonts w:ascii="Times New Roman" w:eastAsia="Times New Roman" w:hAnsi="Times New Roman" w:cs="Times New Roman"/>
          <w:sz w:val="28"/>
          <w:szCs w:val="28"/>
        </w:rPr>
        <w:t>...</w:t>
      </w:r>
      <w:r>
        <w:rPr>
          <w:rStyle w:val="cat-ExternalSystemDefinedgrp-36rplc-14"/>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ч.4 ст. 12.15 Кодекса Российской Федерации об административных правонарушениях,</w:t>
      </w:r>
    </w:p>
    <w:p>
      <w:pPr>
        <w:spacing w:before="0" w:after="0"/>
        <w:ind w:firstLine="567"/>
        <w:jc w:val="both"/>
        <w:rPr>
          <w:sz w:val="8"/>
          <w:szCs w:val="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ind w:firstLine="567"/>
        <w:jc w:val="both"/>
        <w:rPr>
          <w:sz w:val="8"/>
          <w:szCs w:val="8"/>
        </w:rPr>
      </w:pPr>
    </w:p>
    <w:p>
      <w:pPr>
        <w:widowControl w:val="0"/>
        <w:spacing w:before="0" w:after="0"/>
        <w:ind w:firstLine="567"/>
        <w:jc w:val="both"/>
        <w:rPr>
          <w:sz w:val="28"/>
          <w:szCs w:val="28"/>
        </w:rPr>
      </w:pPr>
      <w:r>
        <w:rPr>
          <w:rFonts w:ascii="Times New Roman" w:eastAsia="Times New Roman" w:hAnsi="Times New Roman" w:cs="Times New Roman"/>
          <w:sz w:val="28"/>
          <w:szCs w:val="28"/>
        </w:rPr>
        <w:t>Темников А.Ю.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.02.2024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48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ХМАО-Югра, г. Нефтеюганск, 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 xml:space="preserve">-ул. Парковая, стр.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управляя транспортным средством</w:t>
      </w:r>
      <w:r>
        <w:rPr>
          <w:rFonts w:ascii="Times New Roman" w:eastAsia="Times New Roman" w:hAnsi="Times New Roman" w:cs="Times New Roman"/>
          <w:sz w:val="28"/>
          <w:szCs w:val="28"/>
        </w:rPr>
        <w:t xml:space="preserve"> </w:t>
      </w:r>
      <w:r>
        <w:rPr>
          <w:rStyle w:val="cat-CarMakeModelgrp-26rplc-1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9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7rplc-2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поворот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налево,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выезде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пересечения проезжих частей дороги</w:t>
      </w:r>
      <w:r>
        <w:rPr>
          <w:rFonts w:ascii="Times New Roman" w:eastAsia="Times New Roman" w:hAnsi="Times New Roman" w:cs="Times New Roman"/>
          <w:sz w:val="28"/>
          <w:szCs w:val="28"/>
        </w:rPr>
        <w:t xml:space="preserve"> допустил выез</w:t>
      </w:r>
      <w:r>
        <w:rPr>
          <w:rFonts w:ascii="Times New Roman" w:eastAsia="Times New Roman" w:hAnsi="Times New Roman" w:cs="Times New Roman"/>
          <w:sz w:val="28"/>
          <w:szCs w:val="28"/>
        </w:rPr>
        <w:t xml:space="preserve">д </w:t>
      </w:r>
      <w:r>
        <w:rPr>
          <w:rFonts w:ascii="Times New Roman" w:eastAsia="Times New Roman" w:hAnsi="Times New Roman" w:cs="Times New Roman"/>
          <w:sz w:val="28"/>
          <w:szCs w:val="28"/>
        </w:rPr>
        <w:t>на сторону дороги</w:t>
      </w:r>
      <w:r>
        <w:rPr>
          <w:rFonts w:ascii="Times New Roman" w:eastAsia="Times New Roman" w:hAnsi="Times New Roman" w:cs="Times New Roman"/>
          <w:sz w:val="28"/>
          <w:szCs w:val="28"/>
        </w:rPr>
        <w:t>, предназначенную для встречного движения</w:t>
      </w:r>
      <w:r>
        <w:rPr>
          <w:rFonts w:ascii="Times New Roman" w:eastAsia="Times New Roman" w:hAnsi="Times New Roman" w:cs="Times New Roman"/>
          <w:sz w:val="28"/>
          <w:szCs w:val="28"/>
        </w:rPr>
        <w:t>, чем нарушил п.</w:t>
      </w:r>
      <w:r>
        <w:rPr>
          <w:rFonts w:ascii="Times New Roman" w:eastAsia="Times New Roman" w:hAnsi="Times New Roman" w:cs="Times New Roman"/>
          <w:sz w:val="28"/>
          <w:szCs w:val="28"/>
        </w:rPr>
        <w:t>8.6</w:t>
      </w:r>
      <w:r>
        <w:rPr>
          <w:rFonts w:ascii="Times New Roman" w:eastAsia="Times New Roman" w:hAnsi="Times New Roman" w:cs="Times New Roman"/>
          <w:sz w:val="28"/>
          <w:szCs w:val="28"/>
        </w:rPr>
        <w:t xml:space="preserve"> Правил дорожного движения Российской Федерации, утвержденных постановлением Правительства Российской Федерации от 23.10.1993 № 1090.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 судебное заседание Темников А.Ю., извещенный надлежащим образом о времени и месте рассмотрения административного материала, не явился, ходатайств об отложении дела от него не поступало, об уважительности причин неявки суду не сообщил.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При таких обстоятельствах, в соответствии с требованиями ч. 2 ст. 25.1 КоАП РФ, а также исходя из положений п.6 постановления Пленума ВС РФ от 24.03.2005 №5 «О некоторых вопросах, возникающих у судов при применении КоАП РФ» и п. 14 постановления Пленума ВС РФ от 27.12.2007 №52 «О сроках рассмотрения судами уголовных, гражданских и дел об административных правонарушениях», мировой судья считает возможным рассмотреть дело об административном правонарушении в отношении </w:t>
      </w:r>
      <w:r>
        <w:rPr>
          <w:rFonts w:ascii="Times New Roman" w:eastAsia="Times New Roman" w:hAnsi="Times New Roman" w:cs="Times New Roman"/>
          <w:sz w:val="28"/>
          <w:szCs w:val="28"/>
        </w:rPr>
        <w:t>Темников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А.Ю. в его отсутствие.</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Мировой судья, исследовав материалы административного дела, считает, что вина </w:t>
      </w:r>
      <w:r>
        <w:rPr>
          <w:rFonts w:ascii="Times New Roman" w:eastAsia="Times New Roman" w:hAnsi="Times New Roman" w:cs="Times New Roman"/>
          <w:sz w:val="28"/>
          <w:szCs w:val="28"/>
        </w:rPr>
        <w:t>Темникова</w:t>
      </w:r>
      <w:r>
        <w:rPr>
          <w:rFonts w:ascii="Times New Roman" w:eastAsia="Times New Roman" w:hAnsi="Times New Roman" w:cs="Times New Roman"/>
          <w:sz w:val="28"/>
          <w:szCs w:val="28"/>
        </w:rPr>
        <w:t xml:space="preserve"> А.Ю.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совершении правонарушения полностью доказана и подтверждается следующими доказательствами: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w:t>
      </w:r>
      <w:r>
        <w:rPr>
          <w:rStyle w:val="cat-UserDefinedgrp-40rplc-2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.02.2024</w:t>
      </w:r>
      <w:r>
        <w:rPr>
          <w:rFonts w:ascii="Times New Roman" w:eastAsia="Times New Roman" w:hAnsi="Times New Roman" w:cs="Times New Roman"/>
          <w:sz w:val="28"/>
          <w:szCs w:val="28"/>
        </w:rPr>
        <w:t>, из которого следует, что права и обязанности, предусмотренные 25.1 КоАП РФ и ст. 51 Конституции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Темников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А.Ю.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разъяснены, что подтверждается его подписью в соответствующей графе протокола, копия протокола им получена, протокол подписан. Из протокола следует,</w:t>
      </w:r>
      <w:r>
        <w:rPr>
          <w:rFonts w:ascii="Times New Roman" w:eastAsia="Times New Roman" w:hAnsi="Times New Roman" w:cs="Times New Roman"/>
          <w:sz w:val="28"/>
          <w:szCs w:val="28"/>
        </w:rPr>
        <w:t xml:space="preserve">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Темников А.Ю.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08.02.2024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48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ХМАО-Югра, г. Нефтеюганск, 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-ул. Парковая, стр. 1/1,</w:t>
      </w:r>
      <w:r>
        <w:rPr>
          <w:rFonts w:ascii="Times New Roman" w:eastAsia="Times New Roman" w:hAnsi="Times New Roman" w:cs="Times New Roman"/>
          <w:sz w:val="28"/>
          <w:szCs w:val="28"/>
        </w:rPr>
        <w:t xml:space="preserve"> управляя транспортным средством</w:t>
      </w:r>
      <w:r>
        <w:rPr>
          <w:rFonts w:ascii="Times New Roman" w:eastAsia="Times New Roman" w:hAnsi="Times New Roman" w:cs="Times New Roman"/>
          <w:sz w:val="28"/>
          <w:szCs w:val="28"/>
        </w:rPr>
        <w:t xml:space="preserve"> </w:t>
      </w:r>
      <w:r>
        <w:rPr>
          <w:rStyle w:val="cat-CarMakeModelgrp-26rplc-3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9rplc-3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7rplc-3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повороте налево,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выезде с пересечения проезжих частей дороги допустил выезд на сторону дороги</w:t>
      </w:r>
      <w:r>
        <w:rPr>
          <w:rFonts w:ascii="Times New Roman" w:eastAsia="Times New Roman" w:hAnsi="Times New Roman" w:cs="Times New Roman"/>
          <w:sz w:val="28"/>
          <w:szCs w:val="28"/>
        </w:rPr>
        <w:t>, предназначенную для встречного движения, чем нарушил п.</w:t>
      </w:r>
      <w:r>
        <w:rPr>
          <w:rFonts w:ascii="Times New Roman" w:eastAsia="Times New Roman" w:hAnsi="Times New Roman" w:cs="Times New Roman"/>
          <w:sz w:val="28"/>
          <w:szCs w:val="28"/>
        </w:rPr>
        <w:t>8.6</w:t>
      </w:r>
      <w:r>
        <w:rPr>
          <w:rFonts w:ascii="Times New Roman" w:eastAsia="Times New Roman" w:hAnsi="Times New Roman" w:cs="Times New Roman"/>
          <w:sz w:val="28"/>
          <w:szCs w:val="28"/>
        </w:rPr>
        <w:t xml:space="preserve"> Правил дорожного движения Российской Федерации, утвержденных постановлением Правительства Российской Федерации от 23.10</w:t>
      </w:r>
      <w:r>
        <w:rPr>
          <w:rFonts w:ascii="Times New Roman" w:eastAsia="Times New Roman" w:hAnsi="Times New Roman" w:cs="Times New Roman"/>
          <w:sz w:val="28"/>
          <w:szCs w:val="28"/>
        </w:rPr>
        <w:t>.1993 № 1090</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 xml:space="preserve">- схемой места совершения административного правонарушения, согласно которой </w:t>
      </w:r>
      <w:r>
        <w:rPr>
          <w:rFonts w:ascii="Times New Roman" w:eastAsia="Times New Roman" w:hAnsi="Times New Roman" w:cs="Times New Roman"/>
          <w:sz w:val="28"/>
          <w:szCs w:val="28"/>
        </w:rPr>
        <w:t>Темников А.Ю.</w:t>
      </w:r>
      <w:r>
        <w:rPr>
          <w:rFonts w:ascii="Times New Roman" w:eastAsia="Times New Roman" w:hAnsi="Times New Roman" w:cs="Times New Roman"/>
          <w:sz w:val="28"/>
          <w:szCs w:val="28"/>
        </w:rPr>
        <w:t xml:space="preserve"> со схемой </w:t>
      </w:r>
      <w:r>
        <w:rPr>
          <w:rFonts w:ascii="Times New Roman" w:eastAsia="Times New Roman" w:hAnsi="Times New Roman" w:cs="Times New Roman"/>
          <w:sz w:val="28"/>
          <w:szCs w:val="28"/>
        </w:rPr>
        <w:t>согласен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нарушение признает,</w:t>
      </w:r>
      <w:r>
        <w:rPr>
          <w:rFonts w:ascii="Times New Roman" w:eastAsia="Times New Roman" w:hAnsi="Times New Roman" w:cs="Times New Roman"/>
          <w:sz w:val="28"/>
          <w:szCs w:val="28"/>
        </w:rPr>
        <w:t xml:space="preserve"> из которой следует, что </w:t>
      </w:r>
      <w:r>
        <w:rPr>
          <w:rFonts w:ascii="Times New Roman" w:eastAsia="Times New Roman" w:hAnsi="Times New Roman" w:cs="Times New Roman"/>
          <w:sz w:val="28"/>
          <w:szCs w:val="28"/>
        </w:rPr>
        <w:t>Темников А.Ю.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08.02.2024 в 11:48, по адресу: ХМАО-Югра, г. </w:t>
      </w:r>
      <w:r>
        <w:rPr>
          <w:rFonts w:ascii="Times New Roman" w:eastAsia="Times New Roman" w:hAnsi="Times New Roman" w:cs="Times New Roman"/>
          <w:sz w:val="28"/>
          <w:szCs w:val="28"/>
        </w:rPr>
        <w:t xml:space="preserve">Нефтеюганск, 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 xml:space="preserve">-ул. Парковая, стр. 1/1, управляя транспортным средством </w:t>
      </w:r>
      <w:r>
        <w:rPr>
          <w:rStyle w:val="cat-CarMakeModelgrp-26rplc-4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9rplc-4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7rplc-4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повороте налево</w:t>
      </w:r>
      <w:r>
        <w:rPr>
          <w:rFonts w:ascii="Times New Roman" w:eastAsia="Times New Roman" w:hAnsi="Times New Roman" w:cs="Times New Roman"/>
          <w:sz w:val="28"/>
          <w:szCs w:val="28"/>
        </w:rPr>
        <w:t>, при выезде с пересечения проезжих частей дороги допустил выезд на сторону дороги, предназначенную для встречного движения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видеозаписью фиксации правонарушения,</w:t>
      </w:r>
      <w:r>
        <w:rPr>
          <w:rFonts w:ascii="Times New Roman" w:eastAsia="Times New Roman" w:hAnsi="Times New Roman" w:cs="Times New Roman"/>
          <w:sz w:val="28"/>
          <w:szCs w:val="28"/>
        </w:rPr>
        <w:t xml:space="preserve"> согласно которой подтверждается факт совершения </w:t>
      </w:r>
      <w:r>
        <w:rPr>
          <w:rFonts w:ascii="Times New Roman" w:eastAsia="Times New Roman" w:hAnsi="Times New Roman" w:cs="Times New Roman"/>
          <w:sz w:val="28"/>
          <w:szCs w:val="28"/>
        </w:rPr>
        <w:t>Темников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А.Ю. </w:t>
      </w:r>
      <w:r>
        <w:rPr>
          <w:rFonts w:ascii="Times New Roman" w:eastAsia="Times New Roman" w:hAnsi="Times New Roman" w:cs="Times New Roman"/>
          <w:sz w:val="28"/>
          <w:szCs w:val="28"/>
        </w:rPr>
        <w:t>административного правонарушения, при обстоятельствах, указанных в протоколе об административном правонарушении;</w:t>
      </w:r>
    </w:p>
    <w:p>
      <w:pPr>
        <w:spacing w:before="0" w:after="0"/>
        <w:ind w:right="26" w:firstLine="567"/>
        <w:jc w:val="both"/>
        <w:rPr>
          <w:sz w:val="28"/>
          <w:szCs w:val="28"/>
        </w:rPr>
      </w:pPr>
      <w:r>
        <w:rPr>
          <w:rFonts w:ascii="Times New Roman" w:eastAsia="Times New Roman" w:hAnsi="Times New Roman" w:cs="Times New Roman"/>
          <w:sz w:val="28"/>
          <w:szCs w:val="28"/>
        </w:rPr>
        <w:t xml:space="preserve">- дислокацией дорожных знаков </w:t>
      </w:r>
      <w:r>
        <w:rPr>
          <w:rFonts w:ascii="Times New Roman" w:eastAsia="Times New Roman" w:hAnsi="Times New Roman" w:cs="Times New Roman"/>
          <w:sz w:val="28"/>
          <w:szCs w:val="28"/>
        </w:rPr>
        <w:t xml:space="preserve">на 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 xml:space="preserve">-ул. Парковая </w:t>
      </w:r>
      <w:r>
        <w:rPr>
          <w:rFonts w:ascii="Times New Roman" w:eastAsia="Times New Roman" w:hAnsi="Times New Roman" w:cs="Times New Roman"/>
          <w:sz w:val="28"/>
          <w:szCs w:val="28"/>
        </w:rPr>
        <w:t>г. Нефтеюганска</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Доказательства, исследованные в судебном заседании, соответствуют требованиям, предусмотренным ст. 26.2 Кодекса Российской Федерации об административных правонарушениях, последовательны, согласуются между собой, и у судьи нет оснований им не доверять. Существенных недостатков, влекущих невозможность использования в качестве доказательств, материалы дела не содержат.</w:t>
      </w:r>
    </w:p>
    <w:p>
      <w:pPr>
        <w:spacing w:before="0" w:after="0"/>
        <w:ind w:right="26" w:firstLine="567"/>
        <w:jc w:val="both"/>
        <w:rPr>
          <w:sz w:val="28"/>
          <w:szCs w:val="28"/>
        </w:rPr>
      </w:pPr>
      <w:r>
        <w:rPr>
          <w:rFonts w:ascii="Times New Roman" w:eastAsia="Times New Roman" w:hAnsi="Times New Roman" w:cs="Times New Roman"/>
          <w:sz w:val="28"/>
          <w:szCs w:val="28"/>
        </w:rPr>
        <w:t>Часть 4 статьи 12.15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right="26" w:firstLine="567"/>
        <w:jc w:val="both"/>
        <w:rPr>
          <w:sz w:val="28"/>
          <w:szCs w:val="28"/>
        </w:rPr>
      </w:pPr>
      <w:r>
        <w:rPr>
          <w:rFonts w:ascii="Times New Roman" w:eastAsia="Times New Roman" w:hAnsi="Times New Roman" w:cs="Times New Roman"/>
          <w:sz w:val="28"/>
          <w:szCs w:val="28"/>
        </w:rPr>
        <w:t>В соответствии с постановлением Пленума Верховного Суда РФ от 25 июня 2019 года № 20 «О некоторых вопросах, возникающих у судов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line="288" w:lineRule="atLeast"/>
        <w:ind w:firstLine="540"/>
        <w:jc w:val="both"/>
      </w:pPr>
      <w:r>
        <w:rPr>
          <w:rFonts w:ascii="Times New Roman" w:eastAsia="Times New Roman" w:hAnsi="Times New Roman" w:cs="Times New Roman"/>
          <w:sz w:val="28"/>
          <w:szCs w:val="28"/>
        </w:rPr>
        <w:t xml:space="preserve">Согласно пункту 1.3 Правил дорожного движения Российской Федерации, утвержденных постановлением Совета Министров - Правительства Российской Федерации от 23 октября 1993 </w:t>
      </w:r>
      <w:r>
        <w:rPr>
          <w:rFonts w:ascii="Times New Roman" w:eastAsia="Times New Roman" w:hAnsi="Times New Roman" w:cs="Times New Roman"/>
          <w:sz w:val="28"/>
          <w:szCs w:val="28"/>
        </w:rPr>
        <w:t>года N 1090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участники дорожного </w:t>
      </w:r>
      <w:r>
        <w:rPr>
          <w:rFonts w:ascii="Times New Roman" w:eastAsia="Times New Roman" w:hAnsi="Times New Roman" w:cs="Times New Roman"/>
          <w:sz w:val="28"/>
          <w:szCs w:val="28"/>
        </w:rPr>
        <w:t>движения обязаны знать и соблюдать относящиеся к ним требования Правил, сигналов светофоров, знаков и разметки.</w:t>
      </w:r>
    </w:p>
    <w:p>
      <w:pPr>
        <w:spacing w:before="0" w:after="0"/>
        <w:ind w:right="26" w:firstLine="567"/>
        <w:jc w:val="both"/>
        <w:rPr>
          <w:sz w:val="28"/>
          <w:szCs w:val="28"/>
        </w:rPr>
      </w:pPr>
      <w:r>
        <w:rPr>
          <w:rFonts w:ascii="Times New Roman" w:eastAsia="Times New Roman" w:hAnsi="Times New Roman" w:cs="Times New Roman"/>
          <w:sz w:val="28"/>
          <w:szCs w:val="28"/>
        </w:rPr>
        <w:t>В силу пункта 8.6 Правил дорожного движения,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pPr>
        <w:spacing w:before="0" w:after="0"/>
        <w:ind w:right="26" w:firstLine="567"/>
        <w:jc w:val="both"/>
        <w:rPr>
          <w:sz w:val="28"/>
          <w:szCs w:val="28"/>
        </w:rPr>
      </w:pPr>
      <w:r>
        <w:rPr>
          <w:rFonts w:ascii="Times New Roman" w:eastAsia="Times New Roman" w:hAnsi="Times New Roman" w:cs="Times New Roman"/>
          <w:sz w:val="28"/>
          <w:szCs w:val="28"/>
        </w:rPr>
        <w:t xml:space="preserve">В пункте 15 постановления Пленума Верховного Суда Российской Федерации от 25 июня 2019 года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указано, что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w:t>
      </w:r>
      <w:r>
        <w:rPr>
          <w:rFonts w:ascii="Times New Roman" w:eastAsia="Times New Roman" w:hAnsi="Times New Roman" w:cs="Times New Roman"/>
          <w:sz w:val="28"/>
          <w:szCs w:val="28"/>
        </w:rPr>
        <w:t>предназначенную для встречного движения, либо на трамвайные пути встречного направления (за исключением случаев объезда препятствия (пункт 1.2 Правил),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pPr>
        <w:spacing w:before="0" w:after="0"/>
        <w:ind w:right="26" w:firstLine="567"/>
        <w:jc w:val="both"/>
        <w:rPr>
          <w:sz w:val="28"/>
          <w:szCs w:val="28"/>
        </w:rPr>
      </w:pPr>
      <w:r>
        <w:rPr>
          <w:rFonts w:ascii="Times New Roman" w:eastAsia="Times New Roman" w:hAnsi="Times New Roman" w:cs="Times New Roman"/>
          <w:sz w:val="28"/>
          <w:szCs w:val="28"/>
        </w:rPr>
        <w:t>Непосредственно такие требования Правил установлены, в частности, пунктом 8.6 Правил дорожного движения (подпункт "з" пункта 15 Постановления Пленума Верховного Суда Российской Федерации от 25 июня 2019 года N 20).</w:t>
      </w:r>
    </w:p>
    <w:p>
      <w:pPr>
        <w:spacing w:before="0" w:after="0"/>
        <w:ind w:right="26" w:firstLine="567"/>
        <w:jc w:val="both"/>
        <w:rPr>
          <w:sz w:val="28"/>
          <w:szCs w:val="28"/>
        </w:rPr>
      </w:pPr>
      <w:r>
        <w:rPr>
          <w:rFonts w:ascii="Times New Roman" w:eastAsia="Times New Roman" w:hAnsi="Times New Roman" w:cs="Times New Roman"/>
          <w:sz w:val="28"/>
          <w:szCs w:val="28"/>
        </w:rPr>
        <w:t xml:space="preserve">Нарушение </w:t>
      </w:r>
      <w:r>
        <w:rPr>
          <w:rFonts w:ascii="Times New Roman" w:eastAsia="Times New Roman" w:hAnsi="Times New Roman" w:cs="Times New Roman"/>
          <w:sz w:val="28"/>
          <w:szCs w:val="28"/>
        </w:rPr>
        <w:t>Темников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А.Ю.</w:t>
      </w:r>
      <w:r>
        <w:rPr>
          <w:rFonts w:ascii="Times New Roman" w:eastAsia="Times New Roman" w:hAnsi="Times New Roman" w:cs="Times New Roman"/>
          <w:sz w:val="28"/>
          <w:szCs w:val="28"/>
        </w:rPr>
        <w:t>, при совершении выезда на полосу встречного движения п. 8.6 ПДД РФ в данном случае, при совершении поворота налево</w:t>
      </w:r>
      <w:r>
        <w:rPr>
          <w:rFonts w:ascii="Times New Roman" w:eastAsia="Times New Roman" w:hAnsi="Times New Roman" w:cs="Times New Roman"/>
          <w:sz w:val="28"/>
          <w:szCs w:val="28"/>
        </w:rPr>
        <w:t xml:space="preserve">, в совокупности с выездом на полосу дороги, предназначенную для встречного движения, образует состав рассматриваемого правонарушения. </w:t>
      </w:r>
    </w:p>
    <w:p>
      <w:pPr>
        <w:spacing w:before="0" w:after="0"/>
        <w:ind w:right="26" w:firstLine="567"/>
        <w:jc w:val="both"/>
        <w:rPr>
          <w:sz w:val="28"/>
          <w:szCs w:val="28"/>
        </w:rPr>
      </w:pPr>
      <w:r>
        <w:rPr>
          <w:rFonts w:ascii="Times New Roman" w:eastAsia="Times New Roman" w:hAnsi="Times New Roman" w:cs="Times New Roman"/>
          <w:sz w:val="28"/>
          <w:szCs w:val="28"/>
        </w:rPr>
        <w:t xml:space="preserve">Вина водителя </w:t>
      </w:r>
      <w:r>
        <w:rPr>
          <w:rFonts w:ascii="Times New Roman" w:eastAsia="Times New Roman" w:hAnsi="Times New Roman" w:cs="Times New Roman"/>
          <w:sz w:val="28"/>
          <w:szCs w:val="28"/>
        </w:rPr>
        <w:t>Темникова</w:t>
      </w:r>
      <w:r>
        <w:rPr>
          <w:rFonts w:ascii="Times New Roman" w:eastAsia="Times New Roman" w:hAnsi="Times New Roman" w:cs="Times New Roman"/>
          <w:sz w:val="28"/>
          <w:szCs w:val="28"/>
        </w:rPr>
        <w:t xml:space="preserve"> А.Ю.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подтверждается доказательствами по делу.</w:t>
      </w:r>
    </w:p>
    <w:p>
      <w:pPr>
        <w:spacing w:before="0" w:after="0"/>
        <w:ind w:right="26" w:firstLine="567"/>
        <w:jc w:val="both"/>
        <w:rPr>
          <w:sz w:val="28"/>
          <w:szCs w:val="28"/>
        </w:rPr>
      </w:pPr>
      <w:r>
        <w:rPr>
          <w:rFonts w:ascii="Times New Roman" w:eastAsia="Times New Roman" w:hAnsi="Times New Roman" w:cs="Times New Roman"/>
          <w:sz w:val="28"/>
          <w:szCs w:val="28"/>
        </w:rPr>
        <w:t xml:space="preserve">Мировой судья квалифицирует действия </w:t>
      </w:r>
      <w:r>
        <w:rPr>
          <w:rFonts w:ascii="Times New Roman" w:eastAsia="Times New Roman" w:hAnsi="Times New Roman" w:cs="Times New Roman"/>
          <w:sz w:val="28"/>
          <w:szCs w:val="28"/>
        </w:rPr>
        <w:t>Темникова</w:t>
      </w:r>
      <w:r>
        <w:rPr>
          <w:rFonts w:ascii="Times New Roman" w:eastAsia="Times New Roman" w:hAnsi="Times New Roman" w:cs="Times New Roman"/>
          <w:sz w:val="28"/>
          <w:szCs w:val="28"/>
        </w:rPr>
        <w:t xml:space="preserve"> А.Ю.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ч. 4 ст.12.15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как выезд в нарушение Правил дорожного движения на полосу, предназначенную для встречного движения, за исключением случаев, предусмотренных частью 3 настоящей статьи. </w:t>
      </w:r>
    </w:p>
    <w:p>
      <w:pPr>
        <w:spacing w:before="0" w:after="0"/>
        <w:ind w:firstLine="567"/>
        <w:jc w:val="both"/>
        <w:rPr>
          <w:sz w:val="28"/>
          <w:szCs w:val="28"/>
        </w:rPr>
      </w:pPr>
      <w:r>
        <w:rPr>
          <w:rFonts w:ascii="Times New Roman" w:eastAsia="Times New Roman" w:hAnsi="Times New Roman" w:cs="Times New Roman"/>
          <w:sz w:val="28"/>
          <w:szCs w:val="28"/>
        </w:rPr>
        <w:t>При назначении наказания мировой судья учитывает характер совершенного административного правонарушения, личность виновного, его имущественное положение.</w:t>
      </w:r>
    </w:p>
    <w:p>
      <w:pPr>
        <w:spacing w:before="0" w:after="0"/>
        <w:ind w:right="26" w:firstLine="567"/>
        <w:jc w:val="both"/>
        <w:rPr>
          <w:sz w:val="28"/>
          <w:szCs w:val="28"/>
        </w:rPr>
      </w:pPr>
      <w:r>
        <w:rPr>
          <w:rFonts w:ascii="Times New Roman" w:eastAsia="Times New Roman" w:hAnsi="Times New Roman" w:cs="Times New Roman"/>
          <w:sz w:val="28"/>
          <w:szCs w:val="28"/>
        </w:rPr>
        <w:t>Обстоятельств, смягчающих административную ответственность в соответствии со ст. 4.2 Кодекса Российской Федерации об административных правонарушениях, мировой судья не находит.</w:t>
      </w:r>
    </w:p>
    <w:p>
      <w:pPr>
        <w:spacing w:before="0" w:after="0"/>
        <w:ind w:right="26" w:firstLine="567"/>
        <w:jc w:val="both"/>
        <w:rPr>
          <w:sz w:val="28"/>
          <w:szCs w:val="28"/>
        </w:rPr>
      </w:pPr>
      <w:r>
        <w:rPr>
          <w:rFonts w:ascii="Times New Roman" w:eastAsia="Times New Roman" w:hAnsi="Times New Roman" w:cs="Times New Roman"/>
          <w:sz w:val="28"/>
          <w:szCs w:val="28"/>
        </w:rPr>
        <w:t xml:space="preserve">Обстоятельств, отягчающих административную ответственность в соответствии со ст. 4.3 Кодекса Российской Федерации об административных правонарушениях, мировой судья не находит. </w:t>
      </w:r>
    </w:p>
    <w:p>
      <w:pPr>
        <w:spacing w:before="0" w:after="0"/>
        <w:ind w:right="26" w:firstLine="567"/>
        <w:jc w:val="both"/>
        <w:rPr>
          <w:sz w:val="28"/>
          <w:szCs w:val="28"/>
        </w:rPr>
      </w:pPr>
      <w:r>
        <w:rPr>
          <w:rFonts w:ascii="Times New Roman" w:eastAsia="Times New Roman" w:hAnsi="Times New Roman" w:cs="Times New Roman"/>
          <w:sz w:val="28"/>
          <w:szCs w:val="28"/>
        </w:rPr>
        <w:t xml:space="preserve">Принимая во внимание,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 учитывая обстоятельства дела, мировой судья приходит к выводу, что </w:t>
      </w:r>
      <w:r>
        <w:rPr>
          <w:rFonts w:ascii="Times New Roman" w:eastAsia="Times New Roman" w:hAnsi="Times New Roman" w:cs="Times New Roman"/>
          <w:sz w:val="28"/>
          <w:szCs w:val="28"/>
        </w:rPr>
        <w:t>Темникову</w:t>
      </w:r>
      <w:r>
        <w:rPr>
          <w:rFonts w:ascii="Times New Roman" w:eastAsia="Times New Roman" w:hAnsi="Times New Roman" w:cs="Times New Roman"/>
          <w:sz w:val="28"/>
          <w:szCs w:val="28"/>
        </w:rPr>
        <w:t xml:space="preserve"> А.Ю</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возможно назначить наказание в виде административного штрафа.</w:t>
      </w:r>
    </w:p>
    <w:p>
      <w:pPr>
        <w:spacing w:before="0" w:after="0"/>
        <w:ind w:right="26" w:firstLine="567"/>
        <w:jc w:val="both"/>
        <w:rPr>
          <w:sz w:val="28"/>
          <w:szCs w:val="28"/>
        </w:rPr>
      </w:pPr>
      <w:r>
        <w:rPr>
          <w:rFonts w:ascii="Times New Roman" w:eastAsia="Times New Roman" w:hAnsi="Times New Roman" w:cs="Times New Roman"/>
          <w:sz w:val="28"/>
          <w:szCs w:val="28"/>
        </w:rPr>
        <w:t xml:space="preserve">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29.9, 29.10 Кодекса Российской Федерации об административных правонарушениях, мировой судья</w:t>
      </w:r>
    </w:p>
    <w:p>
      <w:pPr>
        <w:spacing w:before="0" w:after="0"/>
        <w:ind w:right="26" w:firstLine="567"/>
        <w:jc w:val="both"/>
        <w:rPr>
          <w:sz w:val="8"/>
          <w:szCs w:val="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8"/>
          <w:szCs w:val="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Темникова</w:t>
      </w:r>
      <w:r>
        <w:rPr>
          <w:rFonts w:ascii="Times New Roman" w:eastAsia="Times New Roman" w:hAnsi="Times New Roman" w:cs="Times New Roman"/>
          <w:sz w:val="28"/>
          <w:szCs w:val="28"/>
        </w:rPr>
        <w:t xml:space="preserve"> Алексея Юрьевича </w:t>
      </w:r>
      <w:r>
        <w:rPr>
          <w:rFonts w:ascii="Times New Roman" w:eastAsia="Times New Roman" w:hAnsi="Times New Roman" w:cs="Times New Roman"/>
          <w:sz w:val="28"/>
          <w:szCs w:val="28"/>
        </w:rPr>
        <w:t>признать виновным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5 000 (пять тысяч) рублей.</w:t>
      </w:r>
    </w:p>
    <w:p>
      <w:pPr>
        <w:spacing w:before="0" w:after="0"/>
        <w:ind w:firstLine="567"/>
        <w:jc w:val="both"/>
        <w:rPr>
          <w:sz w:val="28"/>
          <w:szCs w:val="28"/>
        </w:rPr>
      </w:pPr>
      <w:r>
        <w:rPr>
          <w:rFonts w:ascii="Times New Roman" w:eastAsia="Times New Roman" w:hAnsi="Times New Roman" w:cs="Times New Roman"/>
          <w:sz w:val="28"/>
          <w:szCs w:val="28"/>
        </w:rPr>
        <w:t xml:space="preserve">Штраф должен быть уплачен на расчетный счет: </w:t>
      </w:r>
      <w:r>
        <w:rPr>
          <w:rFonts w:ascii="Times New Roman" w:eastAsia="Times New Roman" w:hAnsi="Times New Roman" w:cs="Times New Roman"/>
          <w:sz w:val="28"/>
          <w:szCs w:val="28"/>
        </w:rPr>
        <w:t xml:space="preserve">03100643000000018700, Получатель УФК по ХМАО-Югре (УМВД России по ХМАО-Югре) </w:t>
      </w:r>
      <w:r>
        <w:rPr>
          <w:rStyle w:val="cat-OrganizationNamegrp-24rplc-6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Ханты-Мансийск//УФК по ХМАО-Югре г. Ханты-Мансийск БИК 007162163 </w:t>
      </w:r>
      <w:r>
        <w:rPr>
          <w:rFonts w:ascii="Times New Roman" w:eastAsia="Times New Roman" w:hAnsi="Times New Roman" w:cs="Times New Roman"/>
          <w:sz w:val="28"/>
          <w:szCs w:val="28"/>
        </w:rPr>
        <w:t>ОКТМО 718</w:t>
      </w:r>
      <w:r>
        <w:rPr>
          <w:rFonts w:ascii="Times New Roman" w:eastAsia="Times New Roman" w:hAnsi="Times New Roman" w:cs="Times New Roman"/>
          <w:sz w:val="28"/>
          <w:szCs w:val="28"/>
        </w:rPr>
        <w:t>74000</w:t>
      </w:r>
      <w:r>
        <w:rPr>
          <w:rFonts w:ascii="Times New Roman" w:eastAsia="Times New Roman" w:hAnsi="Times New Roman" w:cs="Times New Roman"/>
          <w:sz w:val="28"/>
          <w:szCs w:val="28"/>
        </w:rPr>
        <w:t xml:space="preserve"> ИНН 8601010390 КПП 8601010</w:t>
      </w:r>
      <w:r>
        <w:rPr>
          <w:rFonts w:ascii="Times New Roman" w:eastAsia="Times New Roman" w:hAnsi="Times New Roman" w:cs="Times New Roman"/>
          <w:sz w:val="28"/>
          <w:szCs w:val="28"/>
        </w:rPr>
        <w:t>390</w:t>
      </w:r>
      <w:r>
        <w:rPr>
          <w:rFonts w:ascii="Times New Roman" w:eastAsia="Times New Roman" w:hAnsi="Times New Roman" w:cs="Times New Roman"/>
          <w:sz w:val="28"/>
          <w:szCs w:val="28"/>
        </w:rPr>
        <w:t xml:space="preserve"> КБК 188 116 01123 01 0001 140 УИН 188</w:t>
      </w:r>
      <w:r>
        <w:rPr>
          <w:rFonts w:ascii="Times New Roman" w:eastAsia="Times New Roman" w:hAnsi="Times New Roman" w:cs="Times New Roman"/>
          <w:sz w:val="28"/>
          <w:szCs w:val="28"/>
        </w:rPr>
        <w:t>10486240290001447.</w:t>
      </w:r>
    </w:p>
    <w:p>
      <w:pPr>
        <w:spacing w:before="0" w:after="0"/>
        <w:ind w:firstLine="567"/>
        <w:jc w:val="both"/>
        <w:rPr>
          <w:sz w:val="28"/>
          <w:szCs w:val="28"/>
        </w:rPr>
      </w:pPr>
      <w:r>
        <w:rPr>
          <w:rFonts w:ascii="Times New Roman" w:eastAsia="Times New Roman" w:hAnsi="Times New Roman" w:cs="Times New Roman"/>
          <w:sz w:val="28"/>
          <w:szCs w:val="28"/>
        </w:rPr>
        <w:t>При уплате административного штрафа лицом, привлеченным к административной ответственности за</w:t>
      </w:r>
      <w:r>
        <w:rPr>
          <w:rFonts w:ascii="Times New Roman" w:eastAsia="Times New Roman" w:hAnsi="Times New Roman" w:cs="Times New Roman"/>
        </w:rPr>
        <w:t xml:space="preserve"> сов</w:t>
      </w:r>
      <w:r>
        <w:rPr>
          <w:rFonts w:ascii="Times New Roman" w:eastAsia="Times New Roman" w:hAnsi="Times New Roman" w:cs="Times New Roman"/>
          <w:sz w:val="28"/>
          <w:szCs w:val="28"/>
        </w:rPr>
        <w:t>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540"/>
        <w:jc w:val="both"/>
        <w:rPr>
          <w:sz w:val="28"/>
          <w:szCs w:val="28"/>
        </w:rPr>
      </w:pPr>
      <w:r>
        <w:rPr>
          <w:rFonts w:ascii="Times New Roman" w:eastAsia="Times New Roman" w:hAnsi="Times New Roman" w:cs="Times New Roman"/>
          <w:sz w:val="28"/>
          <w:szCs w:val="28"/>
        </w:rPr>
        <w:t>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статьей 31.5 Кодекса Российской Федерации об административных правонарушениях.</w:t>
      </w:r>
    </w:p>
    <w:p>
      <w:pPr>
        <w:spacing w:before="0" w:after="0"/>
        <w:ind w:firstLine="540"/>
        <w:jc w:val="both"/>
        <w:rPr>
          <w:sz w:val="28"/>
          <w:szCs w:val="28"/>
        </w:rPr>
      </w:pPr>
      <w:r>
        <w:rPr>
          <w:rFonts w:ascii="Times New Roman" w:eastAsia="Times New Roman" w:hAnsi="Times New Roman" w:cs="Times New Roman"/>
          <w:sz w:val="28"/>
          <w:szCs w:val="28"/>
        </w:rPr>
        <w:t>Разъяснить, что за неуплату административного штрафа по истечении установленного срока предусмотрена административная ответственность в соответствии с ч. 1 ст. 20.25 Кодекса Российской Федерации об административных правонарушениях.</w:t>
      </w:r>
    </w:p>
    <w:p>
      <w:pPr>
        <w:spacing w:before="0" w:after="0"/>
        <w:ind w:firstLine="540"/>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Нефтеюганский</w:t>
      </w:r>
      <w:r>
        <w:rPr>
          <w:rFonts w:ascii="Times New Roman" w:eastAsia="Times New Roman" w:hAnsi="Times New Roman" w:cs="Times New Roman"/>
          <w:sz w:val="28"/>
          <w:szCs w:val="28"/>
        </w:rPr>
        <w:t xml:space="preserve"> районный суд ХМАО-Югры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p>
    <w:p>
      <w:pPr>
        <w:spacing w:before="0" w:after="0"/>
        <w:rPr>
          <w:sz w:val="28"/>
          <w:szCs w:val="28"/>
        </w:rPr>
      </w:pPr>
    </w:p>
    <w:p>
      <w:pPr>
        <w:tabs>
          <w:tab w:val="left" w:pos="6495"/>
        </w:tabs>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pPr>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Р.В. Агзямова</w:t>
      </w:r>
    </w:p>
    <w:p>
      <w:pPr>
        <w:spacing w:before="0" w:after="0"/>
        <w:rPr>
          <w:sz w:val="28"/>
          <w:szCs w:val="28"/>
        </w:rPr>
      </w:pPr>
    </w:p>
    <w:p>
      <w:pPr>
        <w:spacing w:before="0" w:after="0"/>
        <w:rPr>
          <w:sz w:val="16"/>
          <w:szCs w:val="1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5rplc-6">
    <w:name w:val="cat-ExternalSystemDefined grp-35 rplc-6"/>
    <w:basedOn w:val="DefaultParagraphFont"/>
  </w:style>
  <w:style w:type="character" w:customStyle="1" w:styleId="cat-PassportDatagrp-23rplc-7">
    <w:name w:val="cat-PassportData grp-23 rplc-7"/>
    <w:basedOn w:val="DefaultParagraphFont"/>
  </w:style>
  <w:style w:type="character" w:customStyle="1" w:styleId="cat-UserDefinedgrp-37rplc-8">
    <w:name w:val="cat-UserDefined grp-37 rplc-8"/>
    <w:basedOn w:val="DefaultParagraphFont"/>
  </w:style>
  <w:style w:type="character" w:customStyle="1" w:styleId="cat-UserDefinedgrp-38rplc-10">
    <w:name w:val="cat-UserDefined grp-38 rplc-10"/>
    <w:basedOn w:val="DefaultParagraphFont"/>
  </w:style>
  <w:style w:type="character" w:customStyle="1" w:styleId="cat-ExternalSystemDefinedgrp-34rplc-12">
    <w:name w:val="cat-ExternalSystemDefined grp-34 rplc-12"/>
    <w:basedOn w:val="DefaultParagraphFont"/>
  </w:style>
  <w:style w:type="character" w:customStyle="1" w:styleId="cat-ExternalSystemDefinedgrp-36rplc-14">
    <w:name w:val="cat-ExternalSystemDefined grp-36 rplc-14"/>
    <w:basedOn w:val="DefaultParagraphFont"/>
  </w:style>
  <w:style w:type="character" w:customStyle="1" w:styleId="cat-CarMakeModelgrp-26rplc-19">
    <w:name w:val="cat-CarMakeModel grp-26 rplc-19"/>
    <w:basedOn w:val="DefaultParagraphFont"/>
  </w:style>
  <w:style w:type="character" w:customStyle="1" w:styleId="cat-UserDefinedgrp-39rplc-20">
    <w:name w:val="cat-UserDefined grp-39 rplc-20"/>
    <w:basedOn w:val="DefaultParagraphFont"/>
  </w:style>
  <w:style w:type="character" w:customStyle="1" w:styleId="cat-CarNumbergrp-27rplc-21">
    <w:name w:val="cat-CarNumber grp-27 rplc-21"/>
    <w:basedOn w:val="DefaultParagraphFont"/>
  </w:style>
  <w:style w:type="character" w:customStyle="1" w:styleId="cat-UserDefinedgrp-40rplc-28">
    <w:name w:val="cat-UserDefined grp-40 rplc-28"/>
    <w:basedOn w:val="DefaultParagraphFont"/>
  </w:style>
  <w:style w:type="character" w:customStyle="1" w:styleId="cat-CarMakeModelgrp-26rplc-35">
    <w:name w:val="cat-CarMakeModel grp-26 rplc-35"/>
    <w:basedOn w:val="DefaultParagraphFont"/>
  </w:style>
  <w:style w:type="character" w:customStyle="1" w:styleId="cat-UserDefinedgrp-39rplc-36">
    <w:name w:val="cat-UserDefined grp-39 rplc-36"/>
    <w:basedOn w:val="DefaultParagraphFont"/>
  </w:style>
  <w:style w:type="character" w:customStyle="1" w:styleId="cat-CarNumbergrp-27rplc-37">
    <w:name w:val="cat-CarNumber grp-27 rplc-37"/>
    <w:basedOn w:val="DefaultParagraphFont"/>
  </w:style>
  <w:style w:type="character" w:customStyle="1" w:styleId="cat-CarMakeModelgrp-26rplc-44">
    <w:name w:val="cat-CarMakeModel grp-26 rplc-44"/>
    <w:basedOn w:val="DefaultParagraphFont"/>
  </w:style>
  <w:style w:type="character" w:customStyle="1" w:styleId="cat-UserDefinedgrp-39rplc-45">
    <w:name w:val="cat-UserDefined grp-39 rplc-45"/>
    <w:basedOn w:val="DefaultParagraphFont"/>
  </w:style>
  <w:style w:type="character" w:customStyle="1" w:styleId="cat-CarNumbergrp-27rplc-46">
    <w:name w:val="cat-CarNumber grp-27 rplc-46"/>
    <w:basedOn w:val="DefaultParagraphFont"/>
  </w:style>
  <w:style w:type="character" w:customStyle="1" w:styleId="cat-OrganizationNamegrp-24rplc-60">
    <w:name w:val="cat-OrganizationName grp-24 rplc-60"/>
    <w:basedOn w:val="DefaultParagraphFont"/>
  </w:style>
  <w:style w:type="character" w:customStyle="1" w:styleId="cat-UserDefinedgrp-41rplc-68">
    <w:name w:val="cat-UserDefined grp-41 rplc-68"/>
    <w:basedOn w:val="DefaultParagraphFont"/>
  </w:style>
  <w:style w:type="character" w:customStyle="1" w:styleId="cat-UserDefinedgrp-42rplc-71">
    <w:name w:val="cat-UserDefined grp-42 rplc-7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